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</w:r>
    </w:p>
    <w:p>
      <w:pPr>
        <w:pStyle w:val="Normal"/>
        <w:spacing w:before="0" w:after="0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cs="Times New Roman" w:ascii="Times New Roman" w:hAnsi="Times New Roman"/>
          <w:sz w:val="24"/>
          <w:szCs w:val="28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План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мероприятий районного Месячника оборонно-массовой и военно-патриотической работы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 Сернурском муниципальном округе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    </w:t>
      </w:r>
      <w:r>
        <w:rPr>
          <w:rFonts w:cs="Times New Roman" w:ascii="Times New Roman" w:hAnsi="Times New Roman"/>
          <w:b/>
          <w:sz w:val="24"/>
          <w:szCs w:val="24"/>
        </w:rPr>
        <w:t>в МОУ «</w:t>
      </w:r>
      <w:r>
        <w:rPr>
          <w:rFonts w:cs="Times New Roman" w:ascii="Times New Roman" w:hAnsi="Times New Roman"/>
          <w:b/>
          <w:sz w:val="24"/>
          <w:szCs w:val="24"/>
        </w:rPr>
        <w:t>Нижнекугенерская ООШ»</w:t>
      </w:r>
      <w:r>
        <w:rPr>
          <w:rFonts w:cs="Times New Roman" w:ascii="Times New Roman" w:hAnsi="Times New Roman"/>
          <w:b/>
          <w:sz w:val="24"/>
          <w:szCs w:val="24"/>
        </w:rPr>
        <w:t xml:space="preserve">                       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с 23 января по 23 февраля 2026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Style w:val="a3"/>
        <w:tblW w:w="1478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76"/>
        <w:gridCol w:w="4139"/>
        <w:gridCol w:w="2156"/>
        <w:gridCol w:w="2686"/>
        <w:gridCol w:w="2076"/>
        <w:gridCol w:w="3152"/>
      </w:tblGrid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№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п/п</w:t>
            </w:r>
          </w:p>
        </w:tc>
        <w:tc>
          <w:tcPr>
            <w:tcW w:w="413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Наименование мероприятия</w:t>
            </w:r>
          </w:p>
        </w:tc>
        <w:tc>
          <w:tcPr>
            <w:tcW w:w="215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 проведения</w:t>
            </w:r>
          </w:p>
        </w:tc>
        <w:tc>
          <w:tcPr>
            <w:tcW w:w="268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Ответственные исполнители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Участники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4139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bookmarkStart w:id="0" w:name="page3R_mcid33"/>
            <w:bookmarkEnd w:id="0"/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Открытие месячника оборонно-массовой и военно-</w:t>
              <w:br/>
              <w:t>патриотической работ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ы</w: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215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23.01.</w:t>
            </w:r>
          </w:p>
        </w:tc>
        <w:tc>
          <w:tcPr>
            <w:tcW w:w="268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Зам. по УВР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-9 кл.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4139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Оформление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фотозоны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военно-патриотической тематики</w:t>
            </w:r>
          </w:p>
        </w:tc>
        <w:tc>
          <w:tcPr>
            <w:tcW w:w="215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24.01.</w:t>
            </w:r>
          </w:p>
        </w:tc>
        <w:tc>
          <w:tcPr>
            <w:tcW w:w="268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Советник по воспитанию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Активисты Движения Первых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4139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bookmarkStart w:id="1" w:name="page19R_mcid701"/>
            <w:bookmarkEnd w:id="1"/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Классный час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«Трудный путь к Победе»,посвященн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ый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Дню разгрома советскими войсками</w:t>
              <w:br/>
              <w:t>немецко-фашистских войск в Сталинградской битве</w:t>
            </w:r>
          </w:p>
        </w:tc>
        <w:tc>
          <w:tcPr>
            <w:tcW w:w="215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27.01.</w:t>
            </w:r>
          </w:p>
        </w:tc>
        <w:tc>
          <w:tcPr>
            <w:tcW w:w="268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Классные руководители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-9 кл.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         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класс-кабинеты</w:t>
            </w:r>
          </w:p>
        </w:tc>
      </w:tr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4139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left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Спортивное состязание «А ну-ка, парни!»</w: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215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12.02.</w:t>
            </w:r>
          </w:p>
        </w:tc>
        <w:tc>
          <w:tcPr>
            <w:tcW w:w="268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учитель физкультуры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Мальчики  5-9 кл.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4139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bookmarkStart w:id="2" w:name="page23R_mcid115"/>
            <w:bookmarkEnd w:id="2"/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Встреча с участниками боевых действий</w: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215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13.02.</w:t>
            </w:r>
          </w:p>
        </w:tc>
        <w:tc>
          <w:tcPr>
            <w:tcW w:w="268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Зам. по УВР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5-9 кл.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4139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Поздравительная музыкальная открытка</w: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215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19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.02.</w:t>
            </w:r>
          </w:p>
        </w:tc>
        <w:tc>
          <w:tcPr>
            <w:tcW w:w="2686" w:type="dxa"/>
            <w:tcBorders/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7 класс</w:t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1-9 кл.</w:t>
            </w:r>
          </w:p>
        </w:tc>
        <w:tc>
          <w:tcPr>
            <w:tcW w:w="3152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bookmarkStart w:id="3" w:name="page3R_mcid59"/>
            <w:bookmarkEnd w:id="3"/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Обзор-репортаж «Жизнь в кольце блокады».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28-29.01.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Учитель истории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7-9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На уроках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Маст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ер-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класс«Открытка </w:t>
              <w:br/>
              <w:t>Защитнику Отечества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14.02.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Советник по воспитанию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2-4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На уроках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Военно-с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портивн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ая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игра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«Зарни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ц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а»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20.02.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Учитель физкультуры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Двор школы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Уборка территории обелиска</w: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В течение месячника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Советник по воспитанию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5-9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д. Верхний Кугенер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Участие в соревнованиях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и турнирах по шахматам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в рамках военно-патриотического месячника: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на приз «Пионерской правды», «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Лыжня России»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В течение месячника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Учитель физкультуры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Конкурс чтецов 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и песен</w:t>
            </w: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«Память сквозь поколения»</w:t>
            </w:r>
            <w:bookmarkStart w:id="4" w:name="page3R_mcid801"/>
            <w:bookmarkEnd w:id="4"/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17.02.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Учитель музыки и классные руководители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Урок мужества «Служу России» (встреча с интересными людьми, приглашение отцов, старших братьев прошедших службу в армии…)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19.02.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Зам. по УВР,</w:t>
            </w:r>
          </w:p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классные руководители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1-9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  <w:tr>
        <w:trPr/>
        <w:tc>
          <w:tcPr>
            <w:tcW w:w="5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</w:t>
            </w:r>
          </w:p>
        </w:tc>
        <w:tc>
          <w:tcPr>
            <w:tcW w:w="4139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both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Организация просмотра фильмов о Российской армии в фойе школы</w:t>
            </w:r>
          </w:p>
        </w:tc>
        <w:tc>
          <w:tcPr>
            <w:tcW w:w="215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В течение месячника</w:t>
            </w:r>
          </w:p>
        </w:tc>
        <w:tc>
          <w:tcPr>
            <w:tcW w:w="2686" w:type="dxa"/>
            <w:tcBorders>
              <w:top w:val="nil"/>
            </w:tcBorders>
          </w:tcPr>
          <w:p>
            <w:pPr>
              <w:pStyle w:val="Normal"/>
              <w:widowControl/>
              <w:shd w:val="clear" w:color="auto" w:fill="FFFFFF" w:themeFill="background1"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Зам. по УВР</w:t>
            </w:r>
          </w:p>
        </w:tc>
        <w:tc>
          <w:tcPr>
            <w:tcW w:w="2076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5-9 кл.</w:t>
            </w:r>
          </w:p>
        </w:tc>
        <w:tc>
          <w:tcPr>
            <w:tcW w:w="3152" w:type="dxa"/>
            <w:tcBorders>
              <w:top w:val="nil"/>
            </w:tcBorders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nos" w:hAnsi="Tinos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nos" w:hAnsi="Tinos"/>
                <w:kern w:val="0"/>
                <w:sz w:val="24"/>
                <w:szCs w:val="24"/>
                <w:lang w:val="ru-RU" w:eastAsia="en-US" w:bidi="ar-SA"/>
              </w:rPr>
              <w:t>Фойе школы</w:t>
            </w:r>
          </w:p>
        </w:tc>
      </w:tr>
    </w:tbl>
    <w:p>
      <w:pPr>
        <w:pStyle w:val="Normal"/>
        <w:rPr/>
      </w:pPr>
      <w:r>
        <w:rPr/>
        <w:t xml:space="preserve">  </w:t>
      </w:r>
    </w:p>
    <w:p>
      <w:pPr>
        <w:pStyle w:val="Normal"/>
        <w:spacing w:before="0" w:after="200"/>
        <w:rPr>
          <w:rFonts w:ascii="Tinos" w:hAnsi="Tinos"/>
          <w:sz w:val="24"/>
          <w:szCs w:val="24"/>
        </w:rPr>
      </w:pPr>
      <w:r>
        <w:rPr>
          <w:rFonts w:ascii="Tinos" w:hAnsi="Tinos"/>
          <w:sz w:val="24"/>
          <w:szCs w:val="24"/>
        </w:rPr>
        <w:t>Зам. по УВР:                    /В.И.Шабалина</w:t>
      </w:r>
    </w:p>
    <w:sectPr>
      <w:type w:val="nextPage"/>
      <w:pgSz w:orient="landscape" w:w="16838" w:h="11906"/>
      <w:pgMar w:left="1134" w:right="1134" w:gutter="0" w:header="0" w:top="160" w:footer="0" w:bottom="855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21bc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21bc0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8AE11D-DD2F-493B-8531-C1AA92252D90}"/>
</file>

<file path=customXml/itemProps2.xml><?xml version="1.0" encoding="utf-8"?>
<ds:datastoreItem xmlns:ds="http://schemas.openxmlformats.org/officeDocument/2006/customXml" ds:itemID="{19CD1275-D983-4927-AAD1-30E6D5E653EF}"/>
</file>

<file path=customXml/itemProps3.xml><?xml version="1.0" encoding="utf-8"?>
<ds:datastoreItem xmlns:ds="http://schemas.openxmlformats.org/officeDocument/2006/customXml" ds:itemID="{180C82EA-9B11-4127-B30D-9880A9F70E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LibreOffice/7.3.6.2$Linux_X86_64 LibreOffice_project/30$Build-2</Application>
  <AppVersion>15.0000</AppVersion>
  <Pages>2</Pages>
  <Words>271</Words>
  <Characters>1666</Characters>
  <CharactersWithSpaces>1906</CharactersWithSpaces>
  <Paragraphs>98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dc:description/>
  <cp:lastModifiedBy/>
  <cp:revision>3</cp:revision>
  <dcterms:created xsi:type="dcterms:W3CDTF">2026-01-19T05:41:00Z</dcterms:created>
  <dcterms:modified xsi:type="dcterms:W3CDTF">2026-01-20T15:43:05Z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